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BE076" w14:textId="5837A9AD" w:rsidR="00F80480" w:rsidRPr="00DF0A6D" w:rsidRDefault="00227608" w:rsidP="00C44D2F">
      <w:pPr>
        <w:rPr>
          <w:rFonts w:ascii="Atkinson Hyperlegible" w:hAnsi="Atkinson Hyperlegible"/>
        </w:rPr>
      </w:pPr>
      <w:r w:rsidRPr="00DF0A6D">
        <w:rPr>
          <w:rFonts w:ascii="Atkinson Hyperlegible" w:hAnsi="Atkinson Hyperlegible"/>
          <w:noProof/>
          <w:sz w:val="52"/>
          <w:szCs w:val="52"/>
        </w:rPr>
        <w:drawing>
          <wp:anchor distT="0" distB="0" distL="114300" distR="114300" simplePos="0" relativeHeight="251659264" behindDoc="0" locked="0" layoutInCell="1" allowOverlap="1" wp14:anchorId="08486111" wp14:editId="49317123">
            <wp:simplePos x="0" y="0"/>
            <wp:positionH relativeFrom="column">
              <wp:posOffset>4895850</wp:posOffset>
            </wp:positionH>
            <wp:positionV relativeFrom="paragraph">
              <wp:posOffset>-85725</wp:posOffset>
            </wp:positionV>
            <wp:extent cx="1582090" cy="781553"/>
            <wp:effectExtent l="0" t="0" r="0" b="0"/>
            <wp:wrapNone/>
            <wp:docPr id="570957388" name="Billede 570957388" descr="Et billede, der indeholder tekst, Font/skrifttype, Grafik, grafisk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57388" name="Billede 570957388" descr="Et billede, der indeholder tekst, Font/skrifttype, Grafik, grafisk design&#10;&#10;Automatisk generere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2090" cy="781553"/>
                    </a:xfrm>
                    <a:prstGeom prst="rect">
                      <a:avLst/>
                    </a:prstGeom>
                  </pic:spPr>
                </pic:pic>
              </a:graphicData>
            </a:graphic>
            <wp14:sizeRelH relativeFrom="page">
              <wp14:pctWidth>0</wp14:pctWidth>
            </wp14:sizeRelH>
            <wp14:sizeRelV relativeFrom="page">
              <wp14:pctHeight>0</wp14:pctHeight>
            </wp14:sizeRelV>
          </wp:anchor>
        </w:drawing>
      </w:r>
    </w:p>
    <w:p w14:paraId="619A40B1" w14:textId="3182CF00" w:rsidR="00C44D2F" w:rsidRPr="00DF0A6D" w:rsidRDefault="00C44D2F" w:rsidP="00C44D2F">
      <w:pPr>
        <w:rPr>
          <w:rFonts w:ascii="Atkinson Hyperlegible" w:hAnsi="Atkinson Hyperlegible"/>
        </w:rPr>
      </w:pPr>
    </w:p>
    <w:p w14:paraId="57A3AACE" w14:textId="77777777" w:rsidR="00DF0A6D" w:rsidRPr="00DF0A6D" w:rsidRDefault="00DF0A6D" w:rsidP="00DF0A6D">
      <w:pPr>
        <w:rPr>
          <w:rFonts w:ascii="Atkinson Hyperlegible" w:hAnsi="Atkinson Hyperlegible" w:cs="Times New Roman"/>
          <w:sz w:val="48"/>
          <w:szCs w:val="48"/>
        </w:rPr>
      </w:pPr>
      <w:r w:rsidRPr="00DF0A6D">
        <w:rPr>
          <w:rFonts w:ascii="Atkinson Hyperlegible" w:hAnsi="Atkinson Hyperlegible" w:cs="Times New Roman"/>
          <w:sz w:val="48"/>
          <w:szCs w:val="48"/>
        </w:rPr>
        <w:t>Opstilling til FYAM-valget 2024</w:t>
      </w:r>
    </w:p>
    <w:p w14:paraId="4C53EDE9" w14:textId="2D41B5B7" w:rsidR="00C44D2F" w:rsidRPr="00DF0A6D" w:rsidRDefault="00C44D2F" w:rsidP="00C44D2F">
      <w:pPr>
        <w:rPr>
          <w:rFonts w:ascii="Atkinson Hyperlegible" w:hAnsi="Atkinson Hyperlegible"/>
          <w:b/>
          <w:bCs/>
        </w:rPr>
      </w:pPr>
    </w:p>
    <w:p w14:paraId="4CA747D4" w14:textId="77777777" w:rsidR="00DF0A6D" w:rsidRPr="00DF0A6D" w:rsidRDefault="00DF0A6D" w:rsidP="00C44D2F">
      <w:pPr>
        <w:rPr>
          <w:rFonts w:ascii="Atkinson Hyperlegible" w:hAnsi="Atkinson Hyperlegible"/>
          <w:b/>
          <w:bCs/>
        </w:rPr>
      </w:pPr>
    </w:p>
    <w:p w14:paraId="43A9B06F" w14:textId="77777777" w:rsidR="00DF0A6D" w:rsidRPr="00DF0A6D" w:rsidRDefault="00DF0A6D" w:rsidP="00C44D2F">
      <w:pPr>
        <w:rPr>
          <w:rFonts w:ascii="Atkinson Hyperlegible" w:hAnsi="Atkinson Hyperlegible"/>
          <w:b/>
          <w:bCs/>
        </w:rPr>
      </w:pPr>
    </w:p>
    <w:p w14:paraId="4CE50239" w14:textId="20300C8E" w:rsidR="00E90FFE" w:rsidRPr="00DF0A6D" w:rsidRDefault="00E90FFE" w:rsidP="00C44D2F">
      <w:pPr>
        <w:rPr>
          <w:rFonts w:ascii="Atkinson Hyperlegible" w:hAnsi="Atkinson Hyperlegible"/>
          <w:b/>
          <w:bCs/>
        </w:rPr>
      </w:pPr>
      <w:r w:rsidRPr="00DF0A6D">
        <w:rPr>
          <w:rFonts w:ascii="Atkinson Hyperlegible" w:hAnsi="Atkinson Hyperlegible"/>
          <w:b/>
          <w:bCs/>
        </w:rPr>
        <w:t>Navn</w:t>
      </w:r>
    </w:p>
    <w:tbl>
      <w:tblPr>
        <w:tblStyle w:val="Tabel-Gitter"/>
        <w:tblW w:w="0" w:type="auto"/>
        <w:tblLook w:val="04A0" w:firstRow="1" w:lastRow="0" w:firstColumn="1" w:lastColumn="0" w:noHBand="0" w:noVBand="1"/>
      </w:tblPr>
      <w:tblGrid>
        <w:gridCol w:w="9628"/>
      </w:tblGrid>
      <w:tr w:rsidR="00A10EA3" w:rsidRPr="00DF0A6D" w14:paraId="7EBD3FB3" w14:textId="77777777" w:rsidTr="00A10EA3">
        <w:tc>
          <w:tcPr>
            <w:tcW w:w="9628" w:type="dxa"/>
            <w:tcBorders>
              <w:top w:val="nil"/>
              <w:left w:val="nil"/>
              <w:bottom w:val="single" w:sz="8" w:space="0" w:color="auto"/>
              <w:right w:val="nil"/>
            </w:tcBorders>
          </w:tcPr>
          <w:p w14:paraId="05509052" w14:textId="19553A71" w:rsidR="00A10EA3" w:rsidRPr="00DF0A6D" w:rsidRDefault="001D7DB9" w:rsidP="00C44D2F">
            <w:pPr>
              <w:rPr>
                <w:rFonts w:ascii="Atkinson Hyperlegible" w:hAnsi="Atkinson Hyperlegible"/>
              </w:rPr>
            </w:pPr>
            <w:r>
              <w:rPr>
                <w:rFonts w:ascii="Atkinson Hyperlegible" w:hAnsi="Atkinson Hyperlegible"/>
              </w:rPr>
              <w:t>Daniel Staal Nyboe</w:t>
            </w:r>
          </w:p>
        </w:tc>
      </w:tr>
    </w:tbl>
    <w:p w14:paraId="59927D0D" w14:textId="63D43EA0" w:rsidR="00E90FFE" w:rsidRPr="00DF0A6D" w:rsidRDefault="00E90FFE" w:rsidP="00C44D2F">
      <w:pPr>
        <w:rPr>
          <w:rFonts w:ascii="Atkinson Hyperlegible" w:hAnsi="Atkinson Hyperlegible"/>
        </w:rPr>
      </w:pPr>
    </w:p>
    <w:p w14:paraId="60737756" w14:textId="5E40C130" w:rsidR="00E90FFE" w:rsidRPr="00DF0A6D" w:rsidRDefault="00E90FFE" w:rsidP="00C44D2F">
      <w:pPr>
        <w:rPr>
          <w:rFonts w:ascii="Atkinson Hyperlegible" w:hAnsi="Atkinson Hyperlegible"/>
          <w:b/>
          <w:bCs/>
        </w:rPr>
      </w:pPr>
      <w:r w:rsidRPr="00DF0A6D">
        <w:rPr>
          <w:rFonts w:ascii="Atkinson Hyperlegible" w:hAnsi="Atkinson Hyperlegible"/>
          <w:b/>
          <w:bCs/>
        </w:rPr>
        <w:t>Uddannelsestrin</w:t>
      </w:r>
    </w:p>
    <w:p w14:paraId="6D6DAEF7" w14:textId="58D829CD" w:rsidR="00A10EA3" w:rsidRPr="00DF0A6D" w:rsidRDefault="00000000" w:rsidP="00C44D2F">
      <w:pPr>
        <w:rPr>
          <w:rFonts w:ascii="Atkinson Hyperlegible" w:hAnsi="Atkinson Hyperlegible"/>
        </w:rPr>
      </w:pPr>
      <w:sdt>
        <w:sdtPr>
          <w:rPr>
            <w:rFonts w:ascii="Atkinson Hyperlegible" w:hAnsi="Atkinson Hyperlegible"/>
          </w:rPr>
          <w:id w:val="1234894755"/>
          <w14:checkbox>
            <w14:checked w14:val="0"/>
            <w14:checkedState w14:val="2612" w14:font="MS Gothic"/>
            <w14:uncheckedState w14:val="2610" w14:font="MS Gothic"/>
          </w14:checkbox>
        </w:sdtPr>
        <w:sdtContent>
          <w:r w:rsidR="00F24C85" w:rsidRPr="00DF0A6D">
            <w:rPr>
              <w:rFonts w:ascii="Segoe UI Symbol" w:eastAsia="MS Gothic" w:hAnsi="Segoe UI Symbol" w:cs="Segoe UI Symbol"/>
            </w:rPr>
            <w:t>☐</w:t>
          </w:r>
        </w:sdtContent>
      </w:sdt>
      <w:r w:rsidR="00F24C85" w:rsidRPr="00DF0A6D">
        <w:rPr>
          <w:rFonts w:ascii="Atkinson Hyperlegible" w:hAnsi="Atkinson Hyperlegible"/>
        </w:rPr>
        <w:t xml:space="preserve">  KBU</w:t>
      </w:r>
    </w:p>
    <w:p w14:paraId="5A15DA42" w14:textId="646F9551" w:rsidR="00A10EA3" w:rsidRPr="00DF0A6D" w:rsidRDefault="00000000" w:rsidP="00C44D2F">
      <w:pPr>
        <w:rPr>
          <w:rFonts w:ascii="Atkinson Hyperlegible" w:hAnsi="Atkinson Hyperlegible"/>
        </w:rPr>
      </w:pPr>
      <w:sdt>
        <w:sdtPr>
          <w:rPr>
            <w:rFonts w:ascii="Atkinson Hyperlegible" w:hAnsi="Atkinson Hyperlegible"/>
          </w:rPr>
          <w:id w:val="534853575"/>
          <w14:checkbox>
            <w14:checked w14:val="0"/>
            <w14:checkedState w14:val="2612" w14:font="MS Gothic"/>
            <w14:uncheckedState w14:val="2610" w14:font="MS Gothic"/>
          </w14:checkbox>
        </w:sdtPr>
        <w:sdtContent>
          <w:r w:rsidR="00F24C85" w:rsidRPr="00DF0A6D">
            <w:rPr>
              <w:rFonts w:ascii="Segoe UI Symbol" w:eastAsia="MS Gothic" w:hAnsi="Segoe UI Symbol" w:cs="Segoe UI Symbol"/>
            </w:rPr>
            <w:t>☐</w:t>
          </w:r>
        </w:sdtContent>
      </w:sdt>
      <w:r w:rsidR="00F24C85" w:rsidRPr="00DF0A6D">
        <w:rPr>
          <w:rFonts w:ascii="Atkinson Hyperlegible" w:hAnsi="Atkinson Hyperlegible"/>
        </w:rPr>
        <w:t xml:space="preserve">  Introstilling</w:t>
      </w:r>
    </w:p>
    <w:p w14:paraId="0B76CB24" w14:textId="151E7149" w:rsidR="00F24C85" w:rsidRPr="00DF0A6D" w:rsidRDefault="00000000" w:rsidP="00C44D2F">
      <w:pPr>
        <w:rPr>
          <w:rFonts w:ascii="Atkinson Hyperlegible" w:hAnsi="Atkinson Hyperlegible"/>
        </w:rPr>
      </w:pPr>
      <w:sdt>
        <w:sdtPr>
          <w:rPr>
            <w:rFonts w:ascii="Atkinson Hyperlegible" w:hAnsi="Atkinson Hyperlegible"/>
          </w:rPr>
          <w:id w:val="-1707486130"/>
          <w14:checkbox>
            <w14:checked w14:val="0"/>
            <w14:checkedState w14:val="2612" w14:font="MS Gothic"/>
            <w14:uncheckedState w14:val="2610" w14:font="MS Gothic"/>
          </w14:checkbox>
        </w:sdtPr>
        <w:sdtContent>
          <w:r w:rsidR="00F24C85" w:rsidRPr="00DF0A6D">
            <w:rPr>
              <w:rFonts w:ascii="Segoe UI Symbol" w:eastAsia="MS Gothic" w:hAnsi="Segoe UI Symbol" w:cs="Segoe UI Symbol"/>
            </w:rPr>
            <w:t>☐</w:t>
          </w:r>
        </w:sdtContent>
      </w:sdt>
      <w:r w:rsidR="00F24C85" w:rsidRPr="00DF0A6D">
        <w:rPr>
          <w:rFonts w:ascii="Atkinson Hyperlegible" w:hAnsi="Atkinson Hyperlegible"/>
        </w:rPr>
        <w:t xml:space="preserve">  Fase 1</w:t>
      </w:r>
    </w:p>
    <w:p w14:paraId="568F6946" w14:textId="5B7E9E3E" w:rsidR="00F24C85" w:rsidRPr="00DF0A6D" w:rsidRDefault="00000000" w:rsidP="00C44D2F">
      <w:pPr>
        <w:rPr>
          <w:rFonts w:ascii="Atkinson Hyperlegible" w:hAnsi="Atkinson Hyperlegible"/>
        </w:rPr>
      </w:pPr>
      <w:sdt>
        <w:sdtPr>
          <w:rPr>
            <w:rFonts w:ascii="Atkinson Hyperlegible" w:hAnsi="Atkinson Hyperlegible"/>
          </w:rPr>
          <w:id w:val="-756282386"/>
          <w14:checkbox>
            <w14:checked w14:val="1"/>
            <w14:checkedState w14:val="2612" w14:font="MS Gothic"/>
            <w14:uncheckedState w14:val="2610" w14:font="MS Gothic"/>
          </w14:checkbox>
        </w:sdtPr>
        <w:sdtContent>
          <w:r w:rsidR="001D7DB9">
            <w:rPr>
              <w:rFonts w:ascii="MS Gothic" w:eastAsia="MS Gothic" w:hAnsi="MS Gothic" w:hint="eastAsia"/>
            </w:rPr>
            <w:t>☒</w:t>
          </w:r>
        </w:sdtContent>
      </w:sdt>
      <w:r w:rsidR="00F24C85" w:rsidRPr="00DF0A6D">
        <w:rPr>
          <w:rFonts w:ascii="Atkinson Hyperlegible" w:hAnsi="Atkinson Hyperlegible"/>
        </w:rPr>
        <w:t xml:space="preserve">  Hospitalsblok</w:t>
      </w:r>
    </w:p>
    <w:p w14:paraId="161DAD60" w14:textId="10D5401B" w:rsidR="00F24C85" w:rsidRPr="00DF0A6D" w:rsidRDefault="00000000" w:rsidP="00C44D2F">
      <w:pPr>
        <w:rPr>
          <w:rFonts w:ascii="Atkinson Hyperlegible" w:hAnsi="Atkinson Hyperlegible"/>
        </w:rPr>
      </w:pPr>
      <w:sdt>
        <w:sdtPr>
          <w:rPr>
            <w:rFonts w:ascii="Atkinson Hyperlegible" w:hAnsi="Atkinson Hyperlegible"/>
          </w:rPr>
          <w:id w:val="1759556318"/>
          <w14:checkbox>
            <w14:checked w14:val="0"/>
            <w14:checkedState w14:val="2612" w14:font="MS Gothic"/>
            <w14:uncheckedState w14:val="2610" w14:font="MS Gothic"/>
          </w14:checkbox>
        </w:sdtPr>
        <w:sdtContent>
          <w:r w:rsidR="00F24C85" w:rsidRPr="00DF0A6D">
            <w:rPr>
              <w:rFonts w:ascii="Segoe UI Symbol" w:eastAsia="MS Gothic" w:hAnsi="Segoe UI Symbol" w:cs="Segoe UI Symbol"/>
            </w:rPr>
            <w:t>☐</w:t>
          </w:r>
        </w:sdtContent>
      </w:sdt>
      <w:r w:rsidR="00F24C85" w:rsidRPr="00DF0A6D">
        <w:rPr>
          <w:rFonts w:ascii="Atkinson Hyperlegible" w:hAnsi="Atkinson Hyperlegible"/>
        </w:rPr>
        <w:t xml:space="preserve">  Fase 2</w:t>
      </w:r>
    </w:p>
    <w:p w14:paraId="3A3784E5" w14:textId="541F663A" w:rsidR="00F24C85" w:rsidRPr="00DF0A6D" w:rsidRDefault="00000000" w:rsidP="00C44D2F">
      <w:pPr>
        <w:rPr>
          <w:rFonts w:ascii="Atkinson Hyperlegible" w:hAnsi="Atkinson Hyperlegible"/>
        </w:rPr>
      </w:pPr>
      <w:sdt>
        <w:sdtPr>
          <w:rPr>
            <w:rFonts w:ascii="Atkinson Hyperlegible" w:hAnsi="Atkinson Hyperlegible"/>
          </w:rPr>
          <w:id w:val="2060664201"/>
          <w14:checkbox>
            <w14:checked w14:val="0"/>
            <w14:checkedState w14:val="2612" w14:font="MS Gothic"/>
            <w14:uncheckedState w14:val="2610" w14:font="MS Gothic"/>
          </w14:checkbox>
        </w:sdtPr>
        <w:sdtContent>
          <w:r w:rsidR="00F24C85" w:rsidRPr="00DF0A6D">
            <w:rPr>
              <w:rFonts w:ascii="Segoe UI Symbol" w:eastAsia="MS Gothic" w:hAnsi="Segoe UI Symbol" w:cs="Segoe UI Symbol"/>
            </w:rPr>
            <w:t>☐</w:t>
          </w:r>
        </w:sdtContent>
      </w:sdt>
      <w:r w:rsidR="00F24C85" w:rsidRPr="00DF0A6D">
        <w:rPr>
          <w:rFonts w:ascii="Atkinson Hyperlegible" w:hAnsi="Atkinson Hyperlegible"/>
        </w:rPr>
        <w:t xml:space="preserve">  Fase 3</w:t>
      </w:r>
    </w:p>
    <w:tbl>
      <w:tblPr>
        <w:tblStyle w:val="Tabel-Gitter"/>
        <w:tblpPr w:leftFromText="142" w:rightFromText="142" w:vertAnchor="text" w:horzAnchor="margin" w:tblpXSpec="center" w:tblpY="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tblGrid>
      <w:tr w:rsidR="00F24C85" w:rsidRPr="00DF0A6D" w14:paraId="7E4FF865" w14:textId="77777777" w:rsidTr="00F24C85">
        <w:tc>
          <w:tcPr>
            <w:tcW w:w="7230" w:type="dxa"/>
            <w:tcBorders>
              <w:bottom w:val="single" w:sz="8" w:space="0" w:color="auto"/>
            </w:tcBorders>
          </w:tcPr>
          <w:p w14:paraId="453ADD7E" w14:textId="1F929B36" w:rsidR="00F24C85" w:rsidRPr="00DF0A6D" w:rsidRDefault="00F24C85" w:rsidP="00F24C85">
            <w:pPr>
              <w:rPr>
                <w:rFonts w:ascii="Atkinson Hyperlegible" w:hAnsi="Atkinson Hyperlegible"/>
              </w:rPr>
            </w:pPr>
          </w:p>
        </w:tc>
      </w:tr>
    </w:tbl>
    <w:p w14:paraId="17CC1AB6" w14:textId="35F31F41" w:rsidR="00F24C85" w:rsidRPr="00DF0A6D" w:rsidRDefault="00000000" w:rsidP="00C44D2F">
      <w:pPr>
        <w:rPr>
          <w:rFonts w:ascii="Atkinson Hyperlegible" w:hAnsi="Atkinson Hyperlegible"/>
        </w:rPr>
      </w:pPr>
      <w:sdt>
        <w:sdtPr>
          <w:rPr>
            <w:rFonts w:ascii="Atkinson Hyperlegible" w:hAnsi="Atkinson Hyperlegible"/>
          </w:rPr>
          <w:id w:val="-2093157511"/>
          <w14:checkbox>
            <w14:checked w14:val="0"/>
            <w14:checkedState w14:val="2612" w14:font="MS Gothic"/>
            <w14:uncheckedState w14:val="2610" w14:font="MS Gothic"/>
          </w14:checkbox>
        </w:sdtPr>
        <w:sdtContent>
          <w:r w:rsidR="00F24C85" w:rsidRPr="00DF0A6D">
            <w:rPr>
              <w:rFonts w:ascii="Segoe UI Symbol" w:eastAsia="MS Gothic" w:hAnsi="Segoe UI Symbol" w:cs="Segoe UI Symbol"/>
            </w:rPr>
            <w:t>☐</w:t>
          </w:r>
        </w:sdtContent>
      </w:sdt>
      <w:r w:rsidR="00F24C85" w:rsidRPr="00DF0A6D">
        <w:rPr>
          <w:rFonts w:ascii="Atkinson Hyperlegible" w:hAnsi="Atkinson Hyperlegible"/>
        </w:rPr>
        <w:t xml:space="preserve">  Andet: </w:t>
      </w:r>
    </w:p>
    <w:p w14:paraId="2E267C36" w14:textId="3A6D8D22" w:rsidR="00F24C85" w:rsidRPr="00DF0A6D" w:rsidRDefault="00F24C85" w:rsidP="00C44D2F">
      <w:pPr>
        <w:rPr>
          <w:rFonts w:ascii="Atkinson Hyperlegible" w:hAnsi="Atkinson Hyperlegible"/>
        </w:rPr>
      </w:pPr>
    </w:p>
    <w:p w14:paraId="66BFF24B" w14:textId="6CBF1C82" w:rsidR="00E90FFE" w:rsidRPr="00DF0A6D" w:rsidRDefault="00E90FFE" w:rsidP="00C44D2F">
      <w:pPr>
        <w:rPr>
          <w:rFonts w:ascii="Atkinson Hyperlegible" w:hAnsi="Atkinson Hyperlegible"/>
        </w:rPr>
      </w:pPr>
    </w:p>
    <w:p w14:paraId="7AB58B54" w14:textId="60F3AA40" w:rsidR="00E90FFE" w:rsidRPr="00DF0A6D" w:rsidRDefault="00E90FFE" w:rsidP="00C44D2F">
      <w:pPr>
        <w:rPr>
          <w:rFonts w:ascii="Atkinson Hyperlegible" w:hAnsi="Atkinson Hyperlegible"/>
          <w:b/>
          <w:bCs/>
        </w:rPr>
      </w:pPr>
      <w:r w:rsidRPr="00DF0A6D">
        <w:rPr>
          <w:rFonts w:ascii="Atkinson Hyperlegible" w:hAnsi="Atkinson Hyperlegible"/>
          <w:b/>
          <w:bCs/>
        </w:rPr>
        <w:t>Tidligere erfaring (I-stillinger, udlandsophold, organisatorisk erfaring m.v.)</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A10EA3" w:rsidRPr="00DF0A6D" w14:paraId="5CE8D092" w14:textId="77777777" w:rsidTr="00A10EA3">
        <w:tc>
          <w:tcPr>
            <w:tcW w:w="9628" w:type="dxa"/>
            <w:tcBorders>
              <w:bottom w:val="single" w:sz="8" w:space="0" w:color="auto"/>
            </w:tcBorders>
          </w:tcPr>
          <w:p w14:paraId="1240D99B" w14:textId="179D5F97" w:rsidR="00A10EA3" w:rsidRPr="00DF0A6D" w:rsidRDefault="001D7DB9" w:rsidP="00A10EA3">
            <w:pPr>
              <w:spacing w:after="120"/>
              <w:rPr>
                <w:rFonts w:ascii="Atkinson Hyperlegible" w:hAnsi="Atkinson Hyperlegible"/>
              </w:rPr>
            </w:pPr>
            <w:r>
              <w:rPr>
                <w:rFonts w:ascii="Atkinson Hyperlegible" w:hAnsi="Atkinson Hyperlegible"/>
              </w:rPr>
              <w:t xml:space="preserve">Jeg har været aktiv i det nationale FYAM-udvalg siden 2022, og været valgt til poster både som medlem af Region Hovedstadens Styregruppe samt i Videreuddannelsesudvalget. </w:t>
            </w:r>
          </w:p>
        </w:tc>
      </w:tr>
      <w:tr w:rsidR="00A10EA3" w:rsidRPr="00DF0A6D" w14:paraId="23F6FD93" w14:textId="77777777" w:rsidTr="00A10EA3">
        <w:tc>
          <w:tcPr>
            <w:tcW w:w="9628" w:type="dxa"/>
            <w:tcBorders>
              <w:top w:val="single" w:sz="8" w:space="0" w:color="auto"/>
              <w:bottom w:val="single" w:sz="8" w:space="0" w:color="auto"/>
            </w:tcBorders>
          </w:tcPr>
          <w:p w14:paraId="167FDCC3" w14:textId="1D9E5A90" w:rsidR="00F80603" w:rsidRDefault="00F80603" w:rsidP="00A10EA3">
            <w:pPr>
              <w:spacing w:after="120"/>
              <w:rPr>
                <w:rFonts w:ascii="Atkinson Hyperlegible" w:hAnsi="Atkinson Hyperlegible"/>
              </w:rPr>
            </w:pPr>
            <w:r>
              <w:rPr>
                <w:rFonts w:ascii="Atkinson Hyperlegible" w:hAnsi="Atkinson Hyperlegible"/>
              </w:rPr>
              <w:t xml:space="preserve">Før jeg blev læge, har jeg bl.a. været frivillig hos </w:t>
            </w:r>
            <w:proofErr w:type="spellStart"/>
            <w:r>
              <w:rPr>
                <w:rFonts w:ascii="Atkinson Hyperlegible" w:hAnsi="Atkinson Hyperlegible"/>
              </w:rPr>
              <w:t>Floating</w:t>
            </w:r>
            <w:proofErr w:type="spellEnd"/>
            <w:r>
              <w:rPr>
                <w:rFonts w:ascii="Atkinson Hyperlegible" w:hAnsi="Atkinson Hyperlegible"/>
              </w:rPr>
              <w:t xml:space="preserve"> Doctors i Panama og </w:t>
            </w:r>
            <w:r w:rsidR="00C72DEC">
              <w:rPr>
                <w:rFonts w:ascii="Atkinson Hyperlegible" w:hAnsi="Atkinson Hyperlegible"/>
              </w:rPr>
              <w:t xml:space="preserve">øgruppen </w:t>
            </w:r>
            <w:proofErr w:type="spellStart"/>
            <w:r>
              <w:rPr>
                <w:rFonts w:ascii="Atkinson Hyperlegible" w:hAnsi="Atkinson Hyperlegible"/>
              </w:rPr>
              <w:t>Bocas</w:t>
            </w:r>
            <w:proofErr w:type="spellEnd"/>
            <w:r>
              <w:rPr>
                <w:rFonts w:ascii="Atkinson Hyperlegible" w:hAnsi="Atkinson Hyperlegible"/>
              </w:rPr>
              <w:t xml:space="preserve"> del </w:t>
            </w:r>
            <w:proofErr w:type="spellStart"/>
            <w:r>
              <w:rPr>
                <w:rFonts w:ascii="Atkinson Hyperlegible" w:hAnsi="Atkinson Hyperlegible"/>
              </w:rPr>
              <w:t>Toro</w:t>
            </w:r>
            <w:proofErr w:type="spellEnd"/>
            <w:r>
              <w:rPr>
                <w:rFonts w:ascii="Atkinson Hyperlegible" w:hAnsi="Atkinson Hyperlegible"/>
              </w:rPr>
              <w:t xml:space="preserve">, hvilket var noget af det mest spændende og lægeligt givende jeg til dato har prøvet. </w:t>
            </w:r>
          </w:p>
          <w:p w14:paraId="6A9652E5" w14:textId="0F595927" w:rsidR="00A10EA3" w:rsidRPr="00DF0A6D" w:rsidRDefault="001D7DB9" w:rsidP="00A10EA3">
            <w:pPr>
              <w:spacing w:after="120"/>
              <w:rPr>
                <w:rFonts w:ascii="Atkinson Hyperlegible" w:hAnsi="Atkinson Hyperlegible"/>
              </w:rPr>
            </w:pPr>
            <w:r>
              <w:rPr>
                <w:rFonts w:ascii="Atkinson Hyperlegible" w:hAnsi="Atkinson Hyperlegible"/>
              </w:rPr>
              <w:t xml:space="preserve">Jeg blev læge i 2020 og har haft min KBU i Nykøbing Falster (hvor jeg også var UKYL), og min Introstilling i Gundsømagle. Dertil har jeg </w:t>
            </w:r>
            <w:r w:rsidR="002B0986">
              <w:rPr>
                <w:rFonts w:ascii="Atkinson Hyperlegible" w:hAnsi="Atkinson Hyperlegible"/>
              </w:rPr>
              <w:t xml:space="preserve">gennem flere år </w:t>
            </w:r>
            <w:r>
              <w:rPr>
                <w:rFonts w:ascii="Atkinson Hyperlegible" w:hAnsi="Atkinson Hyperlegible"/>
              </w:rPr>
              <w:t xml:space="preserve">deltaget i Region Sjællands Lægevagt og dækket hele regionens patienter. </w:t>
            </w:r>
          </w:p>
        </w:tc>
      </w:tr>
      <w:tr w:rsidR="00A10EA3" w:rsidRPr="00DF0A6D" w14:paraId="79F4FFB0" w14:textId="77777777" w:rsidTr="00A10EA3">
        <w:tc>
          <w:tcPr>
            <w:tcW w:w="9628" w:type="dxa"/>
            <w:tcBorders>
              <w:top w:val="single" w:sz="8" w:space="0" w:color="auto"/>
              <w:bottom w:val="single" w:sz="8" w:space="0" w:color="auto"/>
            </w:tcBorders>
          </w:tcPr>
          <w:p w14:paraId="556AB6D5" w14:textId="75A74AE8" w:rsidR="00A10EA3" w:rsidRPr="00DF0A6D" w:rsidRDefault="001D7DB9" w:rsidP="00A10EA3">
            <w:pPr>
              <w:spacing w:after="120"/>
              <w:rPr>
                <w:rFonts w:ascii="Atkinson Hyperlegible" w:hAnsi="Atkinson Hyperlegible"/>
              </w:rPr>
            </w:pPr>
            <w:r>
              <w:rPr>
                <w:rFonts w:ascii="Atkinson Hyperlegible" w:hAnsi="Atkinson Hyperlegible"/>
              </w:rPr>
              <w:t>Aktuelt er jeg i min tredje blokstilling som Hoveduddannelseslæge i Region Hovedstaden</w:t>
            </w:r>
            <w:r w:rsidR="00247CB9">
              <w:rPr>
                <w:rFonts w:ascii="Atkinson Hyperlegible" w:hAnsi="Atkinson Hyperlegible"/>
              </w:rPr>
              <w:t xml:space="preserve">, hvor jeg lige nu er på </w:t>
            </w:r>
            <w:proofErr w:type="spellStart"/>
            <w:r w:rsidR="00247CB9">
              <w:rPr>
                <w:rFonts w:ascii="Atkinson Hyperlegible" w:hAnsi="Atkinson Hyperlegible"/>
              </w:rPr>
              <w:t>Gyn</w:t>
            </w:r>
            <w:proofErr w:type="spellEnd"/>
            <w:r w:rsidR="00247CB9">
              <w:rPr>
                <w:rFonts w:ascii="Atkinson Hyperlegible" w:hAnsi="Atkinson Hyperlegible"/>
              </w:rPr>
              <w:t>/Obs på Hvidovre Hospital</w:t>
            </w:r>
            <w:r>
              <w:rPr>
                <w:rFonts w:ascii="Atkinson Hyperlegible" w:hAnsi="Atkinson Hyperlegible"/>
              </w:rPr>
              <w:t>.</w:t>
            </w:r>
          </w:p>
        </w:tc>
      </w:tr>
    </w:tbl>
    <w:p w14:paraId="02D2779E" w14:textId="5F43A038" w:rsidR="00E90FFE" w:rsidRPr="00DF0A6D" w:rsidRDefault="00E90FFE" w:rsidP="00C44D2F">
      <w:pPr>
        <w:rPr>
          <w:rFonts w:ascii="Atkinson Hyperlegible" w:hAnsi="Atkinson Hyperlegible"/>
        </w:rPr>
      </w:pPr>
    </w:p>
    <w:p w14:paraId="2EA9B963" w14:textId="77777777" w:rsidR="00A10EA3" w:rsidRPr="00DF0A6D" w:rsidRDefault="00A10EA3" w:rsidP="00C44D2F">
      <w:pPr>
        <w:rPr>
          <w:rFonts w:ascii="Atkinson Hyperlegible" w:hAnsi="Atkinson Hyperlegible"/>
        </w:rPr>
      </w:pPr>
    </w:p>
    <w:p w14:paraId="40666A8C" w14:textId="465CB5C3" w:rsidR="00E90FFE" w:rsidRPr="00DF0A6D" w:rsidRDefault="00E90FFE" w:rsidP="00C44D2F">
      <w:pPr>
        <w:rPr>
          <w:rFonts w:ascii="Atkinson Hyperlegible" w:hAnsi="Atkinson Hyperlegible"/>
          <w:b/>
          <w:bCs/>
        </w:rPr>
      </w:pPr>
      <w:r w:rsidRPr="00DF0A6D">
        <w:rPr>
          <w:rFonts w:ascii="Atkinson Hyperlegible" w:hAnsi="Atkinson Hyperlegible"/>
          <w:b/>
          <w:bCs/>
        </w:rPr>
        <w:t>Mærkesager</w:t>
      </w:r>
      <w:r w:rsidR="00D4041F" w:rsidRPr="00DF0A6D">
        <w:rPr>
          <w:rFonts w:ascii="Atkinson Hyperlegible" w:hAnsi="Atkinson Hyperlegible"/>
          <w:b/>
          <w:bCs/>
        </w:rPr>
        <w:t>/interesseområder</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A10EA3" w:rsidRPr="00DF0A6D" w14:paraId="155FCB04" w14:textId="77777777" w:rsidTr="00A10EA3">
        <w:tc>
          <w:tcPr>
            <w:tcW w:w="9628" w:type="dxa"/>
            <w:tcBorders>
              <w:bottom w:val="single" w:sz="8" w:space="0" w:color="auto"/>
            </w:tcBorders>
          </w:tcPr>
          <w:p w14:paraId="1C94D944" w14:textId="682E976D" w:rsidR="00A10EA3" w:rsidRPr="00DF0A6D" w:rsidRDefault="00DF002A" w:rsidP="00FE244C">
            <w:pPr>
              <w:spacing w:after="120"/>
              <w:rPr>
                <w:rFonts w:ascii="Atkinson Hyperlegible" w:hAnsi="Atkinson Hyperlegible"/>
              </w:rPr>
            </w:pPr>
            <w:r>
              <w:rPr>
                <w:rFonts w:ascii="Atkinson Hyperlegible" w:hAnsi="Atkinson Hyperlegible"/>
              </w:rPr>
              <w:t xml:space="preserve">Vi kan - og skal </w:t>
            </w:r>
            <w:r w:rsidR="00C72DEC">
              <w:rPr>
                <w:rFonts w:ascii="Atkinson Hyperlegible" w:hAnsi="Atkinson Hyperlegible"/>
              </w:rPr>
              <w:t>–</w:t>
            </w:r>
            <w:r>
              <w:rPr>
                <w:rFonts w:ascii="Atkinson Hyperlegible" w:hAnsi="Atkinson Hyperlegible"/>
              </w:rPr>
              <w:t xml:space="preserve"> </w:t>
            </w:r>
            <w:r w:rsidR="00C72DEC">
              <w:rPr>
                <w:rFonts w:ascii="Atkinson Hyperlegible" w:hAnsi="Atkinson Hyperlegible"/>
              </w:rPr>
              <w:t xml:space="preserve">kæmpe for at </w:t>
            </w:r>
            <w:r>
              <w:rPr>
                <w:rFonts w:ascii="Atkinson Hyperlegible" w:hAnsi="Atkinson Hyperlegible"/>
              </w:rPr>
              <w:t>rekruttere flere stærke læger til almen medicin end vi gør i dag</w:t>
            </w:r>
            <w:r w:rsidR="00C72DEC">
              <w:rPr>
                <w:rFonts w:ascii="Atkinson Hyperlegible" w:hAnsi="Atkinson Hyperlegible"/>
              </w:rPr>
              <w:t>.</w:t>
            </w:r>
            <w:r w:rsidR="00F80603">
              <w:rPr>
                <w:rFonts w:ascii="Atkinson Hyperlegible" w:hAnsi="Atkinson Hyperlegible"/>
              </w:rPr>
              <w:t xml:space="preserve"> </w:t>
            </w:r>
          </w:p>
        </w:tc>
      </w:tr>
      <w:tr w:rsidR="00A10EA3" w:rsidRPr="00DF0A6D" w14:paraId="5E7C59F8" w14:textId="77777777" w:rsidTr="00A10EA3">
        <w:tc>
          <w:tcPr>
            <w:tcW w:w="9628" w:type="dxa"/>
            <w:tcBorders>
              <w:top w:val="single" w:sz="8" w:space="0" w:color="auto"/>
              <w:bottom w:val="single" w:sz="8" w:space="0" w:color="auto"/>
            </w:tcBorders>
          </w:tcPr>
          <w:p w14:paraId="16FC0C9B" w14:textId="620A496D" w:rsidR="00A10EA3" w:rsidRPr="00DF0A6D" w:rsidRDefault="00DF002A" w:rsidP="00FE244C">
            <w:pPr>
              <w:spacing w:after="120"/>
              <w:rPr>
                <w:rFonts w:ascii="Atkinson Hyperlegible" w:hAnsi="Atkinson Hyperlegible"/>
              </w:rPr>
            </w:pPr>
            <w:r>
              <w:rPr>
                <w:rFonts w:ascii="Atkinson Hyperlegible" w:hAnsi="Atkinson Hyperlegible"/>
              </w:rPr>
              <w:t xml:space="preserve">FYAM skal være for alle yngre almenmedicinere, og alle skal føle at de får noget ud af at være medlem. </w:t>
            </w:r>
          </w:p>
        </w:tc>
      </w:tr>
      <w:tr w:rsidR="00A10EA3" w:rsidRPr="00DF0A6D" w14:paraId="4D443913" w14:textId="77777777" w:rsidTr="00A10EA3">
        <w:tc>
          <w:tcPr>
            <w:tcW w:w="9628" w:type="dxa"/>
            <w:tcBorders>
              <w:top w:val="single" w:sz="8" w:space="0" w:color="auto"/>
              <w:bottom w:val="single" w:sz="8" w:space="0" w:color="auto"/>
            </w:tcBorders>
          </w:tcPr>
          <w:p w14:paraId="639459C1" w14:textId="03FF393D" w:rsidR="00A10EA3" w:rsidRPr="00DF0A6D" w:rsidRDefault="00DF002A" w:rsidP="00FE244C">
            <w:pPr>
              <w:spacing w:after="120"/>
              <w:rPr>
                <w:rFonts w:ascii="Atkinson Hyperlegible" w:hAnsi="Atkinson Hyperlegible"/>
              </w:rPr>
            </w:pPr>
            <w:r>
              <w:rPr>
                <w:rFonts w:ascii="Atkinson Hyperlegible" w:hAnsi="Atkinson Hyperlegible"/>
              </w:rPr>
              <w:t>FYAM skal fortsat være et lærerigt og sjovt fællesskab</w:t>
            </w:r>
            <w:r w:rsidR="00C72DEC">
              <w:rPr>
                <w:rFonts w:ascii="Atkinson Hyperlegible" w:hAnsi="Atkinson Hyperlegible"/>
              </w:rPr>
              <w:t xml:space="preserve"> – på tværs af alle regioner.</w:t>
            </w:r>
          </w:p>
        </w:tc>
      </w:tr>
    </w:tbl>
    <w:p w14:paraId="33DAB768" w14:textId="77777777" w:rsidR="00A10EA3" w:rsidRPr="00DF0A6D" w:rsidRDefault="00A10EA3" w:rsidP="00C44D2F">
      <w:pPr>
        <w:rPr>
          <w:rFonts w:ascii="Atkinson Hyperlegible" w:hAnsi="Atkinson Hyperlegible"/>
        </w:rPr>
      </w:pPr>
    </w:p>
    <w:p w14:paraId="168B2911" w14:textId="73B32B9E" w:rsidR="00E90FFE" w:rsidRPr="00DF0A6D" w:rsidRDefault="00E90FFE" w:rsidP="00C44D2F">
      <w:pPr>
        <w:rPr>
          <w:rFonts w:ascii="Atkinson Hyperlegible" w:hAnsi="Atkinson Hyperlegible"/>
        </w:rPr>
      </w:pPr>
    </w:p>
    <w:p w14:paraId="3B9D4050" w14:textId="6DB5DB8B" w:rsidR="00E90FFE" w:rsidRPr="00DF0A6D" w:rsidRDefault="00E90FFE" w:rsidP="00C44D2F">
      <w:pPr>
        <w:rPr>
          <w:rFonts w:ascii="Atkinson Hyperlegible" w:hAnsi="Atkinson Hyperlegible"/>
          <w:b/>
          <w:bCs/>
        </w:rPr>
      </w:pPr>
      <w:r w:rsidRPr="00DF0A6D">
        <w:rPr>
          <w:rFonts w:ascii="Atkinson Hyperlegible" w:hAnsi="Atkinson Hyperlegible"/>
          <w:b/>
          <w:bCs/>
        </w:rPr>
        <w:t>Opstilling til posterne</w:t>
      </w:r>
      <w:r w:rsidR="00A10EA3" w:rsidRPr="00DF0A6D">
        <w:rPr>
          <w:rFonts w:ascii="Atkinson Hyperlegible" w:hAnsi="Atkinson Hyperlegible"/>
          <w:b/>
          <w:bCs/>
        </w:rPr>
        <w:t xml:space="preserve"> (i prioriteret rækkefølge</w:t>
      </w:r>
      <w:r w:rsidR="00D4041F" w:rsidRPr="00DF0A6D">
        <w:rPr>
          <w:rFonts w:ascii="Atkinson Hyperlegible" w:hAnsi="Atkinson Hyperlegible"/>
          <w:b/>
          <w:bCs/>
        </w:rPr>
        <w:t>)</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E90FFE" w:rsidRPr="00DF0A6D" w14:paraId="253633FA" w14:textId="77777777" w:rsidTr="00EA61AC">
        <w:tc>
          <w:tcPr>
            <w:tcW w:w="4678" w:type="dxa"/>
            <w:tcBorders>
              <w:bottom w:val="single" w:sz="8" w:space="0" w:color="auto"/>
            </w:tcBorders>
          </w:tcPr>
          <w:p w14:paraId="18D10193" w14:textId="4689D076" w:rsidR="00E90FFE" w:rsidRPr="00DF0A6D" w:rsidRDefault="002B0986" w:rsidP="00EA61AC">
            <w:pPr>
              <w:pStyle w:val="Listeafsnit"/>
              <w:numPr>
                <w:ilvl w:val="0"/>
                <w:numId w:val="1"/>
              </w:numPr>
              <w:spacing w:before="60" w:after="60"/>
              <w:rPr>
                <w:rFonts w:ascii="Atkinson Hyperlegible" w:hAnsi="Atkinson Hyperlegible"/>
                <w:b/>
                <w:bCs/>
              </w:rPr>
            </w:pPr>
            <w:r>
              <w:rPr>
                <w:rFonts w:ascii="Atkinson Hyperlegible" w:hAnsi="Atkinson Hyperlegible"/>
                <w:b/>
                <w:bCs/>
              </w:rPr>
              <w:t>Medlem for Region Hovedstaden</w:t>
            </w:r>
          </w:p>
        </w:tc>
      </w:tr>
      <w:tr w:rsidR="00E90FFE" w:rsidRPr="00DF0A6D" w14:paraId="3BF28689" w14:textId="77777777" w:rsidTr="00EA61AC">
        <w:tc>
          <w:tcPr>
            <w:tcW w:w="4678" w:type="dxa"/>
            <w:tcBorders>
              <w:top w:val="single" w:sz="8" w:space="0" w:color="auto"/>
              <w:bottom w:val="single" w:sz="8" w:space="0" w:color="auto"/>
            </w:tcBorders>
          </w:tcPr>
          <w:p w14:paraId="2B74D3EA" w14:textId="178385F6" w:rsidR="00E90FFE" w:rsidRPr="00DF0A6D" w:rsidRDefault="00E90FFE" w:rsidP="00EA61AC">
            <w:pPr>
              <w:pStyle w:val="Listeafsnit"/>
              <w:numPr>
                <w:ilvl w:val="0"/>
                <w:numId w:val="1"/>
              </w:numPr>
              <w:spacing w:before="60" w:after="60"/>
              <w:rPr>
                <w:rFonts w:ascii="Atkinson Hyperlegible" w:hAnsi="Atkinson Hyperlegible"/>
                <w:b/>
                <w:bCs/>
              </w:rPr>
            </w:pPr>
          </w:p>
        </w:tc>
      </w:tr>
      <w:tr w:rsidR="00E90FFE" w:rsidRPr="00DF0A6D" w14:paraId="7F54CFC2" w14:textId="77777777" w:rsidTr="00EA61AC">
        <w:tc>
          <w:tcPr>
            <w:tcW w:w="4678" w:type="dxa"/>
            <w:tcBorders>
              <w:top w:val="single" w:sz="8" w:space="0" w:color="auto"/>
              <w:bottom w:val="single" w:sz="8" w:space="0" w:color="auto"/>
            </w:tcBorders>
          </w:tcPr>
          <w:p w14:paraId="621FF708" w14:textId="2DB86EE8" w:rsidR="00E90FFE" w:rsidRPr="00DF0A6D" w:rsidRDefault="00E90FFE" w:rsidP="00EA61AC">
            <w:pPr>
              <w:pStyle w:val="Listeafsnit"/>
              <w:numPr>
                <w:ilvl w:val="0"/>
                <w:numId w:val="1"/>
              </w:numPr>
              <w:spacing w:before="60" w:after="60"/>
              <w:rPr>
                <w:rFonts w:ascii="Atkinson Hyperlegible" w:hAnsi="Atkinson Hyperlegible"/>
                <w:b/>
                <w:bCs/>
              </w:rPr>
            </w:pPr>
          </w:p>
        </w:tc>
      </w:tr>
    </w:tbl>
    <w:p w14:paraId="34658D4F" w14:textId="77777777" w:rsidR="00E90FFE" w:rsidRPr="00DF0A6D" w:rsidRDefault="00E90FFE" w:rsidP="00C44D2F">
      <w:pPr>
        <w:rPr>
          <w:rFonts w:ascii="Atkinson Hyperlegible" w:hAnsi="Atkinson Hyperlegible"/>
        </w:rPr>
      </w:pPr>
    </w:p>
    <w:p w14:paraId="6E833128" w14:textId="3A01BD7F" w:rsidR="00E90FFE" w:rsidRDefault="00E90FFE" w:rsidP="00C44D2F">
      <w:pPr>
        <w:rPr>
          <w:rFonts w:ascii="Atkinson Hyperlegible" w:hAnsi="Atkinson Hyperlegible"/>
        </w:rPr>
      </w:pPr>
    </w:p>
    <w:p w14:paraId="0DB60C38" w14:textId="77777777" w:rsidR="00CA3710" w:rsidRDefault="00CA3710" w:rsidP="00C44D2F">
      <w:pPr>
        <w:rPr>
          <w:rFonts w:ascii="Atkinson Hyperlegible" w:hAnsi="Atkinson Hyperlegible"/>
        </w:rPr>
      </w:pPr>
    </w:p>
    <w:p w14:paraId="33360383" w14:textId="77777777" w:rsidR="00CA3710" w:rsidRDefault="00CA3710" w:rsidP="00C44D2F">
      <w:pPr>
        <w:rPr>
          <w:rFonts w:ascii="Atkinson Hyperlegible" w:hAnsi="Atkinson Hyperlegible"/>
        </w:rPr>
      </w:pPr>
    </w:p>
    <w:p w14:paraId="19BD23CB" w14:textId="77777777" w:rsidR="00CA3710" w:rsidRDefault="00CA3710" w:rsidP="00C44D2F">
      <w:pPr>
        <w:rPr>
          <w:rFonts w:ascii="Atkinson Hyperlegible" w:hAnsi="Atkinson Hyperlegible"/>
        </w:rPr>
      </w:pPr>
    </w:p>
    <w:p w14:paraId="562F94B0" w14:textId="77777777" w:rsidR="00CA3710" w:rsidRDefault="00CA3710" w:rsidP="00C44D2F">
      <w:pPr>
        <w:rPr>
          <w:rFonts w:ascii="Atkinson Hyperlegible" w:hAnsi="Atkinson Hyperlegible"/>
        </w:rPr>
      </w:pPr>
    </w:p>
    <w:p w14:paraId="0400BBA4" w14:textId="77777777" w:rsidR="00CA3710" w:rsidRDefault="00CA3710" w:rsidP="00C44D2F">
      <w:pPr>
        <w:rPr>
          <w:rFonts w:ascii="Atkinson Hyperlegible" w:hAnsi="Atkinson Hyperlegible"/>
        </w:rPr>
      </w:pPr>
    </w:p>
    <w:p w14:paraId="316FA3A9" w14:textId="77777777" w:rsidR="00CA3710" w:rsidRDefault="00CA3710" w:rsidP="00C44D2F">
      <w:pPr>
        <w:rPr>
          <w:rFonts w:ascii="Atkinson Hyperlegible" w:hAnsi="Atkinson Hyperlegible"/>
        </w:rPr>
      </w:pPr>
    </w:p>
    <w:p w14:paraId="77C90FB2" w14:textId="77777777" w:rsidR="00CA3710" w:rsidRDefault="00CA3710" w:rsidP="00C44D2F">
      <w:pPr>
        <w:rPr>
          <w:rFonts w:ascii="Atkinson Hyperlegible" w:hAnsi="Atkinson Hyperlegible"/>
        </w:rPr>
      </w:pPr>
    </w:p>
    <w:p w14:paraId="7F12E083" w14:textId="22EB5B16" w:rsidR="002B0986" w:rsidRDefault="002B0986" w:rsidP="00C44D2F">
      <w:pPr>
        <w:rPr>
          <w:rFonts w:ascii="Atkinson Hyperlegible" w:hAnsi="Atkinson Hyperlegible"/>
        </w:rPr>
      </w:pPr>
    </w:p>
    <w:p w14:paraId="5F67A641" w14:textId="531BE0E8" w:rsidR="002B0986" w:rsidRPr="00DF0A6D" w:rsidRDefault="002B0986" w:rsidP="00C44D2F">
      <w:pPr>
        <w:rPr>
          <w:rFonts w:ascii="Atkinson Hyperlegible" w:hAnsi="Atkinson Hyperlegible"/>
        </w:rPr>
      </w:pPr>
    </w:p>
    <w:p w14:paraId="48E38D70" w14:textId="77777777" w:rsidR="00CA3710" w:rsidRDefault="00CA3710" w:rsidP="00C44D2F">
      <w:pPr>
        <w:rPr>
          <w:rFonts w:ascii="Atkinson Hyperlegible" w:hAnsi="Atkinson Hyperlegible"/>
          <w:b/>
          <w:bCs/>
        </w:rPr>
      </w:pPr>
    </w:p>
    <w:p w14:paraId="6FCF959D" w14:textId="0436E45E" w:rsidR="00E90FFE" w:rsidRPr="00DF0A6D" w:rsidRDefault="00CA3710" w:rsidP="00C44D2F">
      <w:pPr>
        <w:rPr>
          <w:rFonts w:ascii="Atkinson Hyperlegible" w:hAnsi="Atkinson Hyperlegible"/>
          <w:b/>
          <w:bCs/>
        </w:rPr>
      </w:pPr>
      <w:r w:rsidRPr="00CA3710">
        <w:rPr>
          <w:rFonts w:ascii="Atkinson Hyperlegible" w:hAnsi="Atkinson Hyperlegible"/>
          <w:noProof/>
          <w:sz w:val="24"/>
          <w:szCs w:val="24"/>
        </w:rPr>
        <w:drawing>
          <wp:anchor distT="0" distB="0" distL="114300" distR="114300" simplePos="0" relativeHeight="251660288" behindDoc="0" locked="0" layoutInCell="1" allowOverlap="1" wp14:anchorId="6AA9F1A5" wp14:editId="614CDBBC">
            <wp:simplePos x="0" y="0"/>
            <wp:positionH relativeFrom="column">
              <wp:posOffset>4721225</wp:posOffset>
            </wp:positionH>
            <wp:positionV relativeFrom="paragraph">
              <wp:posOffset>5595</wp:posOffset>
            </wp:positionV>
            <wp:extent cx="1393190" cy="1866265"/>
            <wp:effectExtent l="0" t="0" r="3810" b="635"/>
            <wp:wrapSquare wrapText="bothSides"/>
            <wp:docPr id="1076140411" name="Billede 1" descr="Et billede, der indeholder Ansigt, person, smil, m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140411" name="Billede 1" descr="Et billede, der indeholder Ansigt, person, smil, mur&#10;&#10;Automatisk genereret beskrivelse"/>
                    <pic:cNvPicPr/>
                  </pic:nvPicPr>
                  <pic:blipFill rotWithShape="1">
                    <a:blip r:embed="rId11" cstate="print">
                      <a:extLst>
                        <a:ext uri="{28A0092B-C50C-407E-A947-70E740481C1C}">
                          <a14:useLocalDpi xmlns:a14="http://schemas.microsoft.com/office/drawing/2010/main" val="0"/>
                        </a:ext>
                      </a:extLst>
                    </a:blip>
                    <a:srcRect l="6783" t="6442"/>
                    <a:stretch/>
                  </pic:blipFill>
                  <pic:spPr bwMode="auto">
                    <a:xfrm>
                      <a:off x="0" y="0"/>
                      <a:ext cx="1393190" cy="1866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0FFE" w:rsidRPr="00CA3710">
        <w:rPr>
          <w:rFonts w:ascii="Atkinson Hyperlegible" w:hAnsi="Atkinson Hyperlegible"/>
          <w:b/>
          <w:bCs/>
          <w:sz w:val="24"/>
          <w:szCs w:val="24"/>
        </w:rPr>
        <w:t>Motivation for opstilling</w:t>
      </w:r>
    </w:p>
    <w:p w14:paraId="524F7EDC" w14:textId="105C8562" w:rsidR="008C663E" w:rsidRDefault="008C663E" w:rsidP="00A10EA3">
      <w:pPr>
        <w:rPr>
          <w:rFonts w:ascii="Atkinson Hyperlegible" w:hAnsi="Atkinson Hyperlegible"/>
        </w:rPr>
      </w:pPr>
    </w:p>
    <w:p w14:paraId="4C0F11D5" w14:textId="750DDDE3" w:rsidR="00D4340D" w:rsidRDefault="00D4340D" w:rsidP="00A10EA3">
      <w:pPr>
        <w:rPr>
          <w:rFonts w:ascii="Atkinson Hyperlegible" w:hAnsi="Atkinson Hyperlegible"/>
        </w:rPr>
      </w:pPr>
    </w:p>
    <w:p w14:paraId="41E94ED3" w14:textId="4A6239B5" w:rsidR="00D4340D" w:rsidRDefault="00D4340D" w:rsidP="00A10EA3">
      <w:pPr>
        <w:rPr>
          <w:rFonts w:ascii="Atkinson Hyperlegible" w:hAnsi="Atkinson Hyperlegible"/>
        </w:rPr>
      </w:pPr>
    </w:p>
    <w:p w14:paraId="044D7151" w14:textId="782F49DC" w:rsidR="002B0986" w:rsidRDefault="002B0986" w:rsidP="00A10EA3">
      <w:pPr>
        <w:rPr>
          <w:rFonts w:ascii="Atkinson Hyperlegible" w:hAnsi="Atkinson Hyperlegible"/>
        </w:rPr>
      </w:pPr>
      <w:r w:rsidRPr="002B0986">
        <w:rPr>
          <w:rFonts w:ascii="Atkinson Hyperlegible" w:hAnsi="Atkinson Hyperlegible"/>
        </w:rPr>
        <w:t>Jeg har</w:t>
      </w:r>
      <w:r w:rsidR="00247CB9">
        <w:rPr>
          <w:rFonts w:ascii="Atkinson Hyperlegible" w:hAnsi="Atkinson Hyperlegible"/>
        </w:rPr>
        <w:t xml:space="preserve"> været aktiv i FYAM de sidste tre år, hvoraf</w:t>
      </w:r>
      <w:r w:rsidRPr="002B0986">
        <w:rPr>
          <w:rFonts w:ascii="Atkinson Hyperlegible" w:hAnsi="Atkinson Hyperlegible"/>
        </w:rPr>
        <w:t xml:space="preserve"> </w:t>
      </w:r>
      <w:r w:rsidR="00247CB9">
        <w:rPr>
          <w:rFonts w:ascii="Atkinson Hyperlegible" w:hAnsi="Atkinson Hyperlegible"/>
        </w:rPr>
        <w:t xml:space="preserve">jeg i </w:t>
      </w:r>
      <w:r w:rsidRPr="002B0986">
        <w:rPr>
          <w:rFonts w:ascii="Atkinson Hyperlegible" w:hAnsi="Atkinson Hyperlegible"/>
        </w:rPr>
        <w:t>de</w:t>
      </w:r>
      <w:r>
        <w:rPr>
          <w:rFonts w:ascii="Atkinson Hyperlegible" w:hAnsi="Atkinson Hyperlegible"/>
        </w:rPr>
        <w:t xml:space="preserve"> sidste to år</w:t>
      </w:r>
      <w:r w:rsidR="00247CB9">
        <w:rPr>
          <w:rFonts w:ascii="Atkinson Hyperlegible" w:hAnsi="Atkinson Hyperlegible"/>
        </w:rPr>
        <w:t xml:space="preserve"> har været medlem </w:t>
      </w:r>
      <w:r w:rsidR="00973E9E">
        <w:rPr>
          <w:rFonts w:ascii="Atkinson Hyperlegible" w:hAnsi="Atkinson Hyperlegible"/>
        </w:rPr>
        <w:t xml:space="preserve">og repræsentant for </w:t>
      </w:r>
      <w:r w:rsidRPr="002B0986">
        <w:rPr>
          <w:rFonts w:ascii="Atkinson Hyperlegible" w:hAnsi="Atkinson Hyperlegible"/>
        </w:rPr>
        <w:t xml:space="preserve">Region Hovedstaden, og det har virkelig </w:t>
      </w:r>
      <w:r>
        <w:rPr>
          <w:rFonts w:ascii="Atkinson Hyperlegible" w:hAnsi="Atkinson Hyperlegible"/>
        </w:rPr>
        <w:t xml:space="preserve">været en </w:t>
      </w:r>
      <w:r w:rsidRPr="002B0986">
        <w:rPr>
          <w:rFonts w:ascii="Atkinson Hyperlegible" w:hAnsi="Atkinson Hyperlegible"/>
        </w:rPr>
        <w:t>spændende</w:t>
      </w:r>
      <w:r w:rsidR="00247CB9">
        <w:rPr>
          <w:rFonts w:ascii="Atkinson Hyperlegible" w:hAnsi="Atkinson Hyperlegible"/>
        </w:rPr>
        <w:t xml:space="preserve"> </w:t>
      </w:r>
      <w:r>
        <w:rPr>
          <w:rFonts w:ascii="Atkinson Hyperlegible" w:hAnsi="Atkinson Hyperlegible"/>
        </w:rPr>
        <w:t xml:space="preserve">og lærerig tid. </w:t>
      </w:r>
      <w:r w:rsidR="008C663E">
        <w:rPr>
          <w:rFonts w:ascii="Atkinson Hyperlegible" w:hAnsi="Atkinson Hyperlegible"/>
        </w:rPr>
        <w:t>Her</w:t>
      </w:r>
      <w:r>
        <w:rPr>
          <w:rFonts w:ascii="Atkinson Hyperlegible" w:hAnsi="Atkinson Hyperlegible"/>
        </w:rPr>
        <w:t xml:space="preserve"> har jeg været tovholder og kontaktperson på mange </w:t>
      </w:r>
      <w:r w:rsidR="00247CB9">
        <w:rPr>
          <w:rFonts w:ascii="Atkinson Hyperlegible" w:hAnsi="Atkinson Hyperlegible"/>
        </w:rPr>
        <w:t>interessante</w:t>
      </w:r>
      <w:r>
        <w:rPr>
          <w:rFonts w:ascii="Atkinson Hyperlegible" w:hAnsi="Atkinson Hyperlegible"/>
        </w:rPr>
        <w:t xml:space="preserve"> regionale og tværregionale events såsom lærerige fyraftensmøder, vigtige karrierecaféer</w:t>
      </w:r>
      <w:r w:rsidR="0061214D">
        <w:rPr>
          <w:rFonts w:ascii="Atkinson Hyperlegible" w:hAnsi="Atkinson Hyperlegible"/>
        </w:rPr>
        <w:t xml:space="preserve"> og </w:t>
      </w:r>
      <w:r>
        <w:rPr>
          <w:rFonts w:ascii="Atkinson Hyperlegible" w:hAnsi="Atkinson Hyperlegible"/>
        </w:rPr>
        <w:t xml:space="preserve">flere forskellige </w:t>
      </w:r>
      <w:r w:rsidR="00247CB9">
        <w:rPr>
          <w:rFonts w:ascii="Atkinson Hyperlegible" w:hAnsi="Atkinson Hyperlegible"/>
        </w:rPr>
        <w:t xml:space="preserve">former for </w:t>
      </w:r>
      <w:r w:rsidR="00021A78">
        <w:rPr>
          <w:rFonts w:ascii="Atkinson Hyperlegible" w:hAnsi="Atkinson Hyperlegible"/>
        </w:rPr>
        <w:t>praksisdage</w:t>
      </w:r>
      <w:r w:rsidR="00CA3710">
        <w:rPr>
          <w:rFonts w:ascii="Atkinson Hyperlegible" w:hAnsi="Atkinson Hyperlegible"/>
        </w:rPr>
        <w:t>. S</w:t>
      </w:r>
      <w:r w:rsidR="008C663E">
        <w:rPr>
          <w:rFonts w:ascii="Atkinson Hyperlegible" w:hAnsi="Atkinson Hyperlegible"/>
        </w:rPr>
        <w:t xml:space="preserve">enest har jeg samarbejdet med Min Praksis om et </w:t>
      </w:r>
      <w:r w:rsidR="00CA3710">
        <w:rPr>
          <w:rFonts w:ascii="Atkinson Hyperlegible" w:hAnsi="Atkinson Hyperlegible"/>
        </w:rPr>
        <w:t xml:space="preserve">nyt </w:t>
      </w:r>
      <w:r w:rsidR="008C663E">
        <w:rPr>
          <w:rFonts w:ascii="Atkinson Hyperlegible" w:hAnsi="Atkinson Hyperlegible"/>
        </w:rPr>
        <w:t>oplæg på medicinstudiet om almen medicin</w:t>
      </w:r>
      <w:r w:rsidR="00CA3710">
        <w:rPr>
          <w:rFonts w:ascii="Atkinson Hyperlegible" w:hAnsi="Atkinson Hyperlegible"/>
        </w:rPr>
        <w:t>, mhp. tidlig rekruttering til specialet.</w:t>
      </w:r>
    </w:p>
    <w:p w14:paraId="083E2C34" w14:textId="5823E2F1" w:rsidR="00021A78" w:rsidRDefault="00021A78" w:rsidP="00A10EA3">
      <w:pPr>
        <w:rPr>
          <w:rFonts w:ascii="Atkinson Hyperlegible" w:hAnsi="Atkinson Hyperlegible"/>
        </w:rPr>
      </w:pPr>
    </w:p>
    <w:p w14:paraId="6B95CBB9" w14:textId="3230BF9F" w:rsidR="00CA3710" w:rsidRDefault="00021A78" w:rsidP="00A10EA3">
      <w:pPr>
        <w:rPr>
          <w:rFonts w:ascii="Atkinson Hyperlegible" w:hAnsi="Atkinson Hyperlegible"/>
        </w:rPr>
      </w:pPr>
      <w:r>
        <w:rPr>
          <w:rFonts w:ascii="Atkinson Hyperlegible" w:hAnsi="Atkinson Hyperlegible"/>
        </w:rPr>
        <w:t xml:space="preserve">Jeg har gennem </w:t>
      </w:r>
      <w:r w:rsidR="00973E9E">
        <w:rPr>
          <w:rFonts w:ascii="Atkinson Hyperlegible" w:hAnsi="Atkinson Hyperlegible"/>
        </w:rPr>
        <w:t>min tid</w:t>
      </w:r>
      <w:r>
        <w:rPr>
          <w:rFonts w:ascii="Atkinson Hyperlegible" w:hAnsi="Atkinson Hyperlegible"/>
        </w:rPr>
        <w:t xml:space="preserve"> i FYAM </w:t>
      </w:r>
      <w:r w:rsidR="00CA3710">
        <w:rPr>
          <w:rFonts w:ascii="Atkinson Hyperlegible" w:hAnsi="Atkinson Hyperlegible"/>
        </w:rPr>
        <w:t xml:space="preserve">Hovedstaden </w:t>
      </w:r>
      <w:r>
        <w:rPr>
          <w:rFonts w:ascii="Atkinson Hyperlegible" w:hAnsi="Atkinson Hyperlegible"/>
        </w:rPr>
        <w:t>opbygget et solidt netværk til kommunale og regionale samarbejdspartnere samt konsulenter fra diverse brancher</w:t>
      </w:r>
      <w:r w:rsidR="00973E9E">
        <w:rPr>
          <w:rFonts w:ascii="Atkinson Hyperlegible" w:hAnsi="Atkinson Hyperlegible"/>
        </w:rPr>
        <w:t>,</w:t>
      </w:r>
      <w:r>
        <w:rPr>
          <w:rFonts w:ascii="Atkinson Hyperlegible" w:hAnsi="Atkinson Hyperlegible"/>
        </w:rPr>
        <w:t xml:space="preserve"> som jeg kan </w:t>
      </w:r>
      <w:r w:rsidR="00973E9E">
        <w:rPr>
          <w:rFonts w:ascii="Atkinson Hyperlegible" w:hAnsi="Atkinson Hyperlegible"/>
        </w:rPr>
        <w:t>sparre med og bruge</w:t>
      </w:r>
      <w:r>
        <w:rPr>
          <w:rFonts w:ascii="Atkinson Hyperlegible" w:hAnsi="Atkinson Hyperlegible"/>
        </w:rPr>
        <w:t xml:space="preserve"> til fremtidige events.</w:t>
      </w:r>
      <w:r w:rsidR="008C663E">
        <w:rPr>
          <w:rFonts w:ascii="Atkinson Hyperlegible" w:hAnsi="Atkinson Hyperlegible"/>
        </w:rPr>
        <w:t xml:space="preserve"> </w:t>
      </w:r>
      <w:r w:rsidR="00CA3710">
        <w:rPr>
          <w:rFonts w:ascii="Atkinson Hyperlegible" w:hAnsi="Atkinson Hyperlegible"/>
        </w:rPr>
        <w:t>Det driver mig at være aktiv ved siden af hoveduddannelsen, og giver mig stor glæde i hverdagen.</w:t>
      </w:r>
    </w:p>
    <w:p w14:paraId="07BF80F5" w14:textId="77777777" w:rsidR="00CA3710" w:rsidRDefault="00CA3710" w:rsidP="00A10EA3">
      <w:pPr>
        <w:rPr>
          <w:rFonts w:ascii="Atkinson Hyperlegible" w:hAnsi="Atkinson Hyperlegible"/>
        </w:rPr>
      </w:pPr>
    </w:p>
    <w:p w14:paraId="2F92F990" w14:textId="58C2DA25" w:rsidR="00021A78" w:rsidRDefault="008C663E" w:rsidP="00A10EA3">
      <w:pPr>
        <w:rPr>
          <w:rFonts w:ascii="Atkinson Hyperlegible" w:hAnsi="Atkinson Hyperlegible"/>
        </w:rPr>
      </w:pPr>
      <w:r>
        <w:rPr>
          <w:rFonts w:ascii="Atkinson Hyperlegible" w:hAnsi="Atkinson Hyperlegible"/>
        </w:rPr>
        <w:t xml:space="preserve">I </w:t>
      </w:r>
      <w:r w:rsidR="00973E9E">
        <w:rPr>
          <w:rFonts w:ascii="Atkinson Hyperlegible" w:hAnsi="Atkinson Hyperlegible"/>
        </w:rPr>
        <w:t>d</w:t>
      </w:r>
      <w:r>
        <w:rPr>
          <w:rFonts w:ascii="Atkinson Hyperlegible" w:hAnsi="Atkinson Hyperlegible"/>
        </w:rPr>
        <w:t>et nationale FYAM-udvalg har jeg været med til at skabe FYAM’s seneste kampagne ’Speciallæge i ledelse’, hvor jeg var bidrog med at udvikle det nye S</w:t>
      </w:r>
      <w:r w:rsidR="00973E9E">
        <w:rPr>
          <w:rFonts w:ascii="Atkinson Hyperlegible" w:hAnsi="Atkinson Hyperlegible"/>
        </w:rPr>
        <w:t>PE</w:t>
      </w:r>
      <w:r>
        <w:rPr>
          <w:rFonts w:ascii="Atkinson Hyperlegible" w:hAnsi="Atkinson Hyperlegible"/>
        </w:rPr>
        <w:t>AM-kursus om netop ledelse</w:t>
      </w:r>
      <w:r w:rsidR="00973E9E">
        <w:rPr>
          <w:rFonts w:ascii="Atkinson Hyperlegible" w:hAnsi="Atkinson Hyperlegible"/>
        </w:rPr>
        <w:t xml:space="preserve"> samt været ansvarlig for at FYAM fik udarbejdet et holdningspapir om kunstig intelligens</w:t>
      </w:r>
      <w:r w:rsidR="00CA3710">
        <w:rPr>
          <w:rFonts w:ascii="Atkinson Hyperlegible" w:hAnsi="Atkinson Hyperlegible"/>
        </w:rPr>
        <w:t xml:space="preserve"> i almen praksis</w:t>
      </w:r>
      <w:r w:rsidR="00973E9E">
        <w:rPr>
          <w:rFonts w:ascii="Atkinson Hyperlegible" w:hAnsi="Atkinson Hyperlegible"/>
        </w:rPr>
        <w:t>.</w:t>
      </w:r>
      <w:r w:rsidR="004C1C07">
        <w:rPr>
          <w:rFonts w:ascii="Atkinson Hyperlegible" w:hAnsi="Atkinson Hyperlegible"/>
        </w:rPr>
        <w:t xml:space="preserve"> </w:t>
      </w:r>
      <w:r w:rsidR="00973E9E">
        <w:rPr>
          <w:rFonts w:ascii="Atkinson Hyperlegible" w:hAnsi="Atkinson Hyperlegible"/>
        </w:rPr>
        <w:t xml:space="preserve">Derudover </w:t>
      </w:r>
      <w:r>
        <w:rPr>
          <w:rFonts w:ascii="Atkinson Hyperlegible" w:hAnsi="Atkinson Hyperlegible"/>
        </w:rPr>
        <w:t xml:space="preserve">har jeg </w:t>
      </w:r>
      <w:r w:rsidR="00973E9E">
        <w:rPr>
          <w:rFonts w:ascii="Atkinson Hyperlegible" w:hAnsi="Atkinson Hyperlegible"/>
        </w:rPr>
        <w:t>også fungeret som kasserer med ansvar for FYAM’s nationale budget.</w:t>
      </w:r>
    </w:p>
    <w:p w14:paraId="4A98713F" w14:textId="77777777" w:rsidR="00C72DEC" w:rsidRDefault="00C72DEC" w:rsidP="00A10EA3">
      <w:pPr>
        <w:rPr>
          <w:rFonts w:ascii="Atkinson Hyperlegible" w:hAnsi="Atkinson Hyperlegible"/>
        </w:rPr>
      </w:pPr>
    </w:p>
    <w:p w14:paraId="3046AA9E" w14:textId="24F143F6" w:rsidR="00C72DEC" w:rsidRDefault="00C72DEC" w:rsidP="00A10EA3">
      <w:pPr>
        <w:rPr>
          <w:rFonts w:ascii="Atkinson Hyperlegible" w:hAnsi="Atkinson Hyperlegible"/>
        </w:rPr>
      </w:pPr>
      <w:r>
        <w:rPr>
          <w:rFonts w:ascii="Atkinson Hyperlegible" w:hAnsi="Atkinson Hyperlegible"/>
        </w:rPr>
        <w:t>Mine mærkesager er:</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72DEC" w:rsidRPr="00DF0A6D" w14:paraId="16DD77A7" w14:textId="77777777" w:rsidTr="00AA04C1">
        <w:tc>
          <w:tcPr>
            <w:tcW w:w="9628" w:type="dxa"/>
            <w:tcBorders>
              <w:bottom w:val="single" w:sz="8" w:space="0" w:color="auto"/>
            </w:tcBorders>
          </w:tcPr>
          <w:p w14:paraId="0DDDF3C5" w14:textId="79B23BD5" w:rsidR="00C72DEC" w:rsidRPr="00C72DEC" w:rsidRDefault="00C72DEC" w:rsidP="00C72DEC">
            <w:pPr>
              <w:pStyle w:val="Listeafsnit"/>
              <w:numPr>
                <w:ilvl w:val="0"/>
                <w:numId w:val="2"/>
              </w:numPr>
              <w:spacing w:after="120"/>
              <w:rPr>
                <w:rFonts w:ascii="Atkinson Hyperlegible" w:hAnsi="Atkinson Hyperlegible"/>
              </w:rPr>
            </w:pPr>
            <w:r w:rsidRPr="00C72DEC">
              <w:rPr>
                <w:rFonts w:ascii="Atkinson Hyperlegible" w:hAnsi="Atkinson Hyperlegible"/>
                <w:b/>
                <w:bCs/>
              </w:rPr>
              <w:t>Vi kan - og skal – kæmpe for at rekruttere flere stærke læger til almen medicin end vi gør i dag.</w:t>
            </w:r>
            <w:r w:rsidRPr="00C72DEC">
              <w:rPr>
                <w:rFonts w:ascii="Atkinson Hyperlegible" w:hAnsi="Atkinson Hyperlegible"/>
              </w:rPr>
              <w:t xml:space="preserve"> Med et politisk ønske om flere almenmedicinere, større lægedækning og et nært sundhedsvæsen, mener jeg, at FYAM skal ses og høres langt mere i den offentlige debat. Det er os der er fremtidens læger, så det er vores mening der skal frem. </w:t>
            </w:r>
          </w:p>
        </w:tc>
      </w:tr>
      <w:tr w:rsidR="00C72DEC" w:rsidRPr="00DF0A6D" w14:paraId="51ACE0C1" w14:textId="77777777" w:rsidTr="00AA04C1">
        <w:tc>
          <w:tcPr>
            <w:tcW w:w="9628" w:type="dxa"/>
            <w:tcBorders>
              <w:top w:val="single" w:sz="8" w:space="0" w:color="auto"/>
              <w:bottom w:val="single" w:sz="8" w:space="0" w:color="auto"/>
            </w:tcBorders>
          </w:tcPr>
          <w:p w14:paraId="49440627" w14:textId="7615810D" w:rsidR="00C72DEC" w:rsidRPr="00C72DEC" w:rsidRDefault="00C72DEC" w:rsidP="00C72DEC">
            <w:pPr>
              <w:pStyle w:val="Listeafsnit"/>
              <w:numPr>
                <w:ilvl w:val="0"/>
                <w:numId w:val="2"/>
              </w:numPr>
              <w:spacing w:after="120"/>
              <w:rPr>
                <w:rFonts w:ascii="Atkinson Hyperlegible" w:hAnsi="Atkinson Hyperlegible"/>
              </w:rPr>
            </w:pPr>
            <w:r w:rsidRPr="00C72DEC">
              <w:rPr>
                <w:rFonts w:ascii="Atkinson Hyperlegible" w:hAnsi="Atkinson Hyperlegible"/>
                <w:b/>
                <w:bCs/>
              </w:rPr>
              <w:t>FYAM skal være for alle yngre almenmedicinere, og alle skal føle at de får noget ud af at være medlem.</w:t>
            </w:r>
            <w:r w:rsidRPr="00C72DEC">
              <w:rPr>
                <w:rFonts w:ascii="Atkinson Hyperlegible" w:hAnsi="Atkinson Hyperlegible"/>
              </w:rPr>
              <w:t xml:space="preserve"> Vi skal sigte bredere og ramme medlemmerne bedre når vi laver regionale og nationale arrangementer. Det kræver, at vi åbner organisationen ’FYAM’ langt mere op, så vi er tilgængelige for alle medlemmer bl.a. på sociale medier, i tidsskrifter og i nyhederne.</w:t>
            </w:r>
          </w:p>
        </w:tc>
      </w:tr>
      <w:tr w:rsidR="00C72DEC" w:rsidRPr="00DF0A6D" w14:paraId="12300B5B" w14:textId="77777777" w:rsidTr="00AA04C1">
        <w:tc>
          <w:tcPr>
            <w:tcW w:w="9628" w:type="dxa"/>
            <w:tcBorders>
              <w:top w:val="single" w:sz="8" w:space="0" w:color="auto"/>
              <w:bottom w:val="single" w:sz="8" w:space="0" w:color="auto"/>
            </w:tcBorders>
          </w:tcPr>
          <w:p w14:paraId="70373D1A" w14:textId="5B8088DB" w:rsidR="00C72DEC" w:rsidRPr="00C72DEC" w:rsidRDefault="00C72DEC" w:rsidP="00C72DEC">
            <w:pPr>
              <w:pStyle w:val="Listeafsnit"/>
              <w:numPr>
                <w:ilvl w:val="0"/>
                <w:numId w:val="2"/>
              </w:numPr>
              <w:spacing w:after="120"/>
              <w:rPr>
                <w:rFonts w:ascii="Atkinson Hyperlegible" w:hAnsi="Atkinson Hyperlegible"/>
              </w:rPr>
            </w:pPr>
            <w:r w:rsidRPr="00C72DEC">
              <w:rPr>
                <w:rFonts w:ascii="Atkinson Hyperlegible" w:hAnsi="Atkinson Hyperlegible"/>
                <w:b/>
                <w:bCs/>
              </w:rPr>
              <w:t>FYAM skal fortsat være et lærerigt og sjovt fællesskab</w:t>
            </w:r>
            <w:r>
              <w:rPr>
                <w:rFonts w:ascii="Atkinson Hyperlegible" w:hAnsi="Atkinson Hyperlegible"/>
                <w:b/>
                <w:bCs/>
              </w:rPr>
              <w:t xml:space="preserve"> – på tværs af alle regioner</w:t>
            </w:r>
            <w:r w:rsidRPr="00C72DEC">
              <w:rPr>
                <w:rFonts w:ascii="Atkinson Hyperlegible" w:hAnsi="Atkinson Hyperlegible"/>
              </w:rPr>
              <w:t xml:space="preserve">. Jeg ønsker at skabe et bedre tværregionalt netværk blandt yngre almenmedicinere, hvor alle medlemmer skal kunne bidrage til FYAM’s arbejde i det omfang de ønsker. </w:t>
            </w:r>
          </w:p>
        </w:tc>
      </w:tr>
    </w:tbl>
    <w:p w14:paraId="7C9344D9" w14:textId="6B62FC25" w:rsidR="002B0986" w:rsidRDefault="002B0986" w:rsidP="00A10EA3">
      <w:pPr>
        <w:rPr>
          <w:rFonts w:ascii="Atkinson Hyperlegible" w:hAnsi="Atkinson Hyperlegible"/>
        </w:rPr>
      </w:pPr>
    </w:p>
    <w:p w14:paraId="498DBCB8" w14:textId="0D26BE15" w:rsidR="00973E9E" w:rsidRDefault="00973E9E" w:rsidP="00973E9E">
      <w:pPr>
        <w:rPr>
          <w:rFonts w:ascii="Atkinson Hyperlegible" w:hAnsi="Atkinson Hyperlegible"/>
        </w:rPr>
      </w:pPr>
      <w:r>
        <w:rPr>
          <w:rFonts w:ascii="Atkinson Hyperlegible" w:hAnsi="Atkinson Hyperlegible"/>
        </w:rPr>
        <w:t xml:space="preserve">Jeg er en del af den nye generation af yngre læger som ønsker at prioritere i lægelivet. Jeg er ikke bange for at råbe op og vælge fra. Dette gør jeg både privat som debattør i bl.a. </w:t>
      </w:r>
      <w:proofErr w:type="spellStart"/>
      <w:r>
        <w:rPr>
          <w:rFonts w:ascii="Atkinson Hyperlegible" w:hAnsi="Atkinson Hyperlegible"/>
        </w:rPr>
        <w:t>Practicus</w:t>
      </w:r>
      <w:proofErr w:type="spellEnd"/>
      <w:r>
        <w:rPr>
          <w:rFonts w:ascii="Atkinson Hyperlegible" w:hAnsi="Atkinson Hyperlegible"/>
        </w:rPr>
        <w:t xml:space="preserve">, professionelt som ambassadør for Vælg Klogt, og personligt ved at være ansat i en deltidsstilling så jeg er mere til stede for min familie. </w:t>
      </w:r>
    </w:p>
    <w:p w14:paraId="4E0FA730" w14:textId="77777777" w:rsidR="00973E9E" w:rsidRDefault="00973E9E" w:rsidP="00A10EA3">
      <w:pPr>
        <w:rPr>
          <w:rFonts w:ascii="Atkinson Hyperlegible" w:hAnsi="Atkinson Hyperlegible"/>
        </w:rPr>
      </w:pPr>
    </w:p>
    <w:p w14:paraId="514F023D" w14:textId="45FA5F19" w:rsidR="00247CB9" w:rsidRDefault="00973E9E" w:rsidP="00A10EA3">
      <w:pPr>
        <w:rPr>
          <w:rFonts w:ascii="Atkinson Hyperlegible" w:hAnsi="Atkinson Hyperlegible"/>
        </w:rPr>
      </w:pPr>
      <w:r>
        <w:rPr>
          <w:rFonts w:ascii="Atkinson Hyperlegible" w:hAnsi="Atkinson Hyperlegible"/>
        </w:rPr>
        <w:t xml:space="preserve">Som en del af mit virke i udvalget, </w:t>
      </w:r>
      <w:r w:rsidR="00247CB9">
        <w:rPr>
          <w:rFonts w:ascii="Atkinson Hyperlegible" w:hAnsi="Atkinson Hyperlegible"/>
        </w:rPr>
        <w:t xml:space="preserve">har jeg kunne udbygge mit sociale og faglige netværk, opnå stor erfaring i både FYAM og DSAM, og personligt lært at arbejde med både kommunikation og ledelse. Alt dette vil jeg gerne vil bygge videre på. Jeg har et stort ønske om at fortsætte </w:t>
      </w:r>
      <w:r>
        <w:rPr>
          <w:rFonts w:ascii="Atkinson Hyperlegible" w:hAnsi="Atkinson Hyperlegible"/>
        </w:rPr>
        <w:t>mit</w:t>
      </w:r>
      <w:r w:rsidR="00247CB9">
        <w:rPr>
          <w:rFonts w:ascii="Atkinson Hyperlegible" w:hAnsi="Atkinson Hyperlegible"/>
        </w:rPr>
        <w:t xml:space="preserve"> stærk</w:t>
      </w:r>
      <w:r>
        <w:rPr>
          <w:rFonts w:ascii="Atkinson Hyperlegible" w:hAnsi="Atkinson Hyperlegible"/>
        </w:rPr>
        <w:t>e</w:t>
      </w:r>
      <w:r w:rsidR="00247CB9">
        <w:rPr>
          <w:rFonts w:ascii="Atkinson Hyperlegible" w:hAnsi="Atkinson Hyperlegible"/>
        </w:rPr>
        <w:t xml:space="preserve"> og aktiv</w:t>
      </w:r>
      <w:r>
        <w:rPr>
          <w:rFonts w:ascii="Atkinson Hyperlegible" w:hAnsi="Atkinson Hyperlegible"/>
        </w:rPr>
        <w:t>e arbejde som m</w:t>
      </w:r>
      <w:r w:rsidR="00247CB9">
        <w:rPr>
          <w:rFonts w:ascii="Atkinson Hyperlegible" w:hAnsi="Atkinson Hyperlegible"/>
        </w:rPr>
        <w:t>edlem af FYAM i Region Hovedstaden</w:t>
      </w:r>
      <w:r>
        <w:rPr>
          <w:rFonts w:ascii="Atkinson Hyperlegible" w:hAnsi="Atkinson Hyperlegible"/>
        </w:rPr>
        <w:t>.</w:t>
      </w:r>
    </w:p>
    <w:p w14:paraId="042C5B94" w14:textId="521014B8" w:rsidR="00D4340D" w:rsidRDefault="00D4340D" w:rsidP="00A10EA3">
      <w:pPr>
        <w:rPr>
          <w:rFonts w:ascii="Atkinson Hyperlegible" w:hAnsi="Atkinson Hyperlegible"/>
        </w:rPr>
      </w:pPr>
    </w:p>
    <w:p w14:paraId="0F7AC894" w14:textId="675752E4" w:rsidR="00D4340D" w:rsidRPr="002B0986" w:rsidRDefault="00D4340D" w:rsidP="00A10EA3">
      <w:pPr>
        <w:rPr>
          <w:rFonts w:ascii="Atkinson Hyperlegible" w:hAnsi="Atkinson Hyperlegible"/>
        </w:rPr>
      </w:pPr>
    </w:p>
    <w:sectPr w:rsidR="00D4340D" w:rsidRPr="002B0986" w:rsidSect="00A10EA3">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139E8" w14:textId="77777777" w:rsidR="00E200B2" w:rsidRDefault="00E200B2" w:rsidP="0095248C">
      <w:r>
        <w:separator/>
      </w:r>
    </w:p>
  </w:endnote>
  <w:endnote w:type="continuationSeparator" w:id="0">
    <w:p w14:paraId="56AD777C" w14:textId="77777777" w:rsidR="00E200B2" w:rsidRDefault="00E200B2" w:rsidP="0095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tkinson Hyperlegible">
    <w:altName w:val="Calibri"/>
    <w:panose1 w:val="00000000000000000000"/>
    <w:charset w:val="00"/>
    <w:family w:val="auto"/>
    <w:pitch w:val="variable"/>
    <w:sig w:usb0="800000EF" w:usb1="0000204B"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F1C16" w14:textId="77777777" w:rsidR="00E200B2" w:rsidRDefault="00E200B2" w:rsidP="0095248C">
      <w:r>
        <w:separator/>
      </w:r>
    </w:p>
  </w:footnote>
  <w:footnote w:type="continuationSeparator" w:id="0">
    <w:p w14:paraId="6F7AE8D7" w14:textId="77777777" w:rsidR="00E200B2" w:rsidRDefault="00E200B2" w:rsidP="00952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9376D"/>
    <w:multiLevelType w:val="hybridMultilevel"/>
    <w:tmpl w:val="2486756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F425657"/>
    <w:multiLevelType w:val="hybridMultilevel"/>
    <w:tmpl w:val="3714592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206644021">
    <w:abstractNumId w:val="1"/>
  </w:num>
  <w:num w:numId="2" w16cid:durableId="891430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062"/>
    <w:rsid w:val="00003147"/>
    <w:rsid w:val="00021A78"/>
    <w:rsid w:val="000727B3"/>
    <w:rsid w:val="000E4F22"/>
    <w:rsid w:val="001B3F90"/>
    <w:rsid w:val="001D7DB9"/>
    <w:rsid w:val="00227608"/>
    <w:rsid w:val="00247CB9"/>
    <w:rsid w:val="002B0986"/>
    <w:rsid w:val="0032525A"/>
    <w:rsid w:val="00400A5E"/>
    <w:rsid w:val="00467040"/>
    <w:rsid w:val="00491062"/>
    <w:rsid w:val="004B132C"/>
    <w:rsid w:val="004C1C07"/>
    <w:rsid w:val="004D0F57"/>
    <w:rsid w:val="00572580"/>
    <w:rsid w:val="005A2824"/>
    <w:rsid w:val="005B1C71"/>
    <w:rsid w:val="0061214D"/>
    <w:rsid w:val="006D2AB5"/>
    <w:rsid w:val="0077459A"/>
    <w:rsid w:val="007C4C67"/>
    <w:rsid w:val="008C663E"/>
    <w:rsid w:val="008D5A9C"/>
    <w:rsid w:val="0094092B"/>
    <w:rsid w:val="0095248C"/>
    <w:rsid w:val="00973E9E"/>
    <w:rsid w:val="009F2FBB"/>
    <w:rsid w:val="00A10006"/>
    <w:rsid w:val="00A10EA3"/>
    <w:rsid w:val="00B914C4"/>
    <w:rsid w:val="00BE4C35"/>
    <w:rsid w:val="00BF0929"/>
    <w:rsid w:val="00C44D2F"/>
    <w:rsid w:val="00C72DEC"/>
    <w:rsid w:val="00CA3710"/>
    <w:rsid w:val="00D24E0E"/>
    <w:rsid w:val="00D4041F"/>
    <w:rsid w:val="00D4340D"/>
    <w:rsid w:val="00D77B83"/>
    <w:rsid w:val="00DF002A"/>
    <w:rsid w:val="00DF0A6D"/>
    <w:rsid w:val="00E075AD"/>
    <w:rsid w:val="00E15A42"/>
    <w:rsid w:val="00E200B2"/>
    <w:rsid w:val="00E90FFE"/>
    <w:rsid w:val="00EA61AC"/>
    <w:rsid w:val="00ED3273"/>
    <w:rsid w:val="00F24C85"/>
    <w:rsid w:val="00F3460F"/>
    <w:rsid w:val="00F80480"/>
    <w:rsid w:val="00F806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51458"/>
  <w15:chartTrackingRefBased/>
  <w15:docId w15:val="{CD2F08EF-C713-4B9E-8E58-5A923C36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D2F"/>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E90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90FFE"/>
    <w:pPr>
      <w:ind w:left="720"/>
      <w:contextualSpacing/>
    </w:pPr>
  </w:style>
  <w:style w:type="paragraph" w:styleId="Sidehoved">
    <w:name w:val="header"/>
    <w:basedOn w:val="Normal"/>
    <w:link w:val="SidehovedTegn"/>
    <w:uiPriority w:val="99"/>
    <w:unhideWhenUsed/>
    <w:rsid w:val="0095248C"/>
    <w:pPr>
      <w:tabs>
        <w:tab w:val="center" w:pos="4819"/>
        <w:tab w:val="right" w:pos="9638"/>
      </w:tabs>
    </w:pPr>
  </w:style>
  <w:style w:type="character" w:customStyle="1" w:styleId="SidehovedTegn">
    <w:name w:val="Sidehoved Tegn"/>
    <w:basedOn w:val="Standardskrifttypeiafsnit"/>
    <w:link w:val="Sidehoved"/>
    <w:uiPriority w:val="99"/>
    <w:rsid w:val="0095248C"/>
    <w:rPr>
      <w:rFonts w:ascii="Calibri" w:hAnsi="Calibri" w:cs="Calibri"/>
    </w:rPr>
  </w:style>
  <w:style w:type="paragraph" w:styleId="Sidefod">
    <w:name w:val="footer"/>
    <w:basedOn w:val="Normal"/>
    <w:link w:val="SidefodTegn"/>
    <w:uiPriority w:val="99"/>
    <w:unhideWhenUsed/>
    <w:rsid w:val="0095248C"/>
    <w:pPr>
      <w:tabs>
        <w:tab w:val="center" w:pos="4819"/>
        <w:tab w:val="right" w:pos="9638"/>
      </w:tabs>
    </w:pPr>
  </w:style>
  <w:style w:type="character" w:customStyle="1" w:styleId="SidefodTegn">
    <w:name w:val="Sidefod Tegn"/>
    <w:basedOn w:val="Standardskrifttypeiafsnit"/>
    <w:link w:val="Sidefod"/>
    <w:uiPriority w:val="99"/>
    <w:rsid w:val="0095248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41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F4DAA5A2068FA40974B9C7413EF5BAB" ma:contentTypeVersion="18" ma:contentTypeDescription="Opret et nyt dokument." ma:contentTypeScope="" ma:versionID="481279ff401eea93decd815418819115">
  <xsd:schema xmlns:xsd="http://www.w3.org/2001/XMLSchema" xmlns:xs="http://www.w3.org/2001/XMLSchema" xmlns:p="http://schemas.microsoft.com/office/2006/metadata/properties" xmlns:ns2="e7ea2637-cb69-4d32-acaf-9fa97e91f580" xmlns:ns3="dca065b5-1cf3-4f86-a01a-67a8409c3bf9" targetNamespace="http://schemas.microsoft.com/office/2006/metadata/properties" ma:root="true" ma:fieldsID="ab0d7d4d9c43304bc526ec763402db21" ns2:_="" ns3:_="">
    <xsd:import namespace="e7ea2637-cb69-4d32-acaf-9fa97e91f580"/>
    <xsd:import namespace="dca065b5-1cf3-4f86-a01a-67a8409c3b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a2637-cb69-4d32-acaf-9fa97e91f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537a6b21-1115-4564-bf7e-867e79a63e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065b5-1cf3-4f86-a01a-67a8409c3bf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c5ed0-349c-40f8-b07a-9920c39f7ab6}" ma:internalName="TaxCatchAll" ma:showField="CatchAllData" ma:web="dca065b5-1cf3-4f86-a01a-67a8409c3bf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ca065b5-1cf3-4f86-a01a-67a8409c3bf9" xsi:nil="true"/>
    <lcf76f155ced4ddcb4097134ff3c332f xmlns="e7ea2637-cb69-4d32-acaf-9fa97e91f5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17251D-B04A-4FE4-ADC5-A6A7388D125F}">
  <ds:schemaRefs>
    <ds:schemaRef ds:uri="http://schemas.microsoft.com/sharepoint/v3/contenttype/forms"/>
  </ds:schemaRefs>
</ds:datastoreItem>
</file>

<file path=customXml/itemProps2.xml><?xml version="1.0" encoding="utf-8"?>
<ds:datastoreItem xmlns:ds="http://schemas.openxmlformats.org/officeDocument/2006/customXml" ds:itemID="{9C6DE6C0-517F-46AC-ACC0-DA7488757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a2637-cb69-4d32-acaf-9fa97e91f580"/>
    <ds:schemaRef ds:uri="dca065b5-1cf3-4f86-a01a-67a8409c3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E23490-3A87-4B19-A96A-BFFBD2698827}">
  <ds:schemaRefs>
    <ds:schemaRef ds:uri="http://schemas.microsoft.com/office/2006/metadata/properties"/>
    <ds:schemaRef ds:uri="http://schemas.microsoft.com/office/infopath/2007/PartnerControls"/>
    <ds:schemaRef ds:uri="dca065b5-1cf3-4f86-a01a-67a8409c3bf9"/>
    <ds:schemaRef ds:uri="e7ea2637-cb69-4d32-acaf-9fa97e91f580"/>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606</Words>
  <Characters>3698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Bernard</dc:creator>
  <cp:keywords/>
  <dc:description/>
  <cp:lastModifiedBy>Luna Andreasen</cp:lastModifiedBy>
  <cp:revision>5</cp:revision>
  <dcterms:created xsi:type="dcterms:W3CDTF">2024-06-12T10:46:00Z</dcterms:created>
  <dcterms:modified xsi:type="dcterms:W3CDTF">2024-06-20T11:03:00Z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0x0101007177060F62BB474390B9C793A8B66B3E</vt:lpwstr>
  </property>
</Properties>
</file>